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93E" w:rsidRDefault="00490DA7" w:rsidP="00490DA7">
      <w:pPr>
        <w:spacing w:after="0"/>
        <w:jc w:val="center"/>
      </w:pPr>
      <w:r>
        <w:t>VILLAGE OF VALATIE</w:t>
      </w:r>
    </w:p>
    <w:p w:rsidR="00490DA7" w:rsidRDefault="00490DA7" w:rsidP="00490DA7">
      <w:pPr>
        <w:spacing w:after="0"/>
        <w:jc w:val="center"/>
      </w:pPr>
      <w:r>
        <w:t>SPECIAL BOARD MEETING/BUDGET WORKSHOP</w:t>
      </w:r>
    </w:p>
    <w:p w:rsidR="00490DA7" w:rsidRDefault="00490DA7" w:rsidP="00490DA7">
      <w:pPr>
        <w:spacing w:after="0"/>
        <w:jc w:val="center"/>
      </w:pPr>
      <w:r>
        <w:t>MARCH 31, 2015</w:t>
      </w:r>
    </w:p>
    <w:p w:rsidR="00235006" w:rsidRDefault="00235006" w:rsidP="00490DA7">
      <w:pPr>
        <w:spacing w:after="0"/>
        <w:jc w:val="center"/>
      </w:pPr>
      <w:r>
        <w:t>FINAL</w:t>
      </w:r>
      <w:bookmarkStart w:id="0" w:name="_GoBack"/>
      <w:bookmarkEnd w:id="0"/>
    </w:p>
    <w:p w:rsidR="00490DA7" w:rsidRDefault="00490DA7" w:rsidP="00490DA7">
      <w:pPr>
        <w:spacing w:after="0"/>
        <w:jc w:val="center"/>
      </w:pPr>
    </w:p>
    <w:p w:rsidR="00490DA7" w:rsidRDefault="00490DA7" w:rsidP="00490DA7">
      <w:pPr>
        <w:spacing w:after="0"/>
      </w:pPr>
      <w:r>
        <w:t>PRESENT</w:t>
      </w:r>
      <w:r>
        <w:tab/>
      </w:r>
      <w:r>
        <w:tab/>
      </w:r>
      <w:r>
        <w:tab/>
      </w:r>
      <w:r>
        <w:tab/>
        <w:t>ABSENT</w:t>
      </w:r>
      <w:r>
        <w:tab/>
      </w:r>
      <w:r>
        <w:tab/>
      </w:r>
      <w:r>
        <w:tab/>
      </w:r>
      <w:r>
        <w:tab/>
      </w:r>
      <w:r>
        <w:tab/>
        <w:t>AUDIENCE</w:t>
      </w:r>
    </w:p>
    <w:p w:rsidR="00490DA7" w:rsidRDefault="00490DA7" w:rsidP="00490DA7">
      <w:pPr>
        <w:spacing w:after="0"/>
      </w:pPr>
      <w:r>
        <w:t>Mayor Argyle</w:t>
      </w:r>
      <w:r>
        <w:tab/>
      </w:r>
      <w:r>
        <w:tab/>
      </w:r>
      <w:r>
        <w:tab/>
      </w:r>
      <w:r>
        <w:tab/>
        <w:t>Dave Williams</w:t>
      </w:r>
      <w:r>
        <w:tab/>
      </w:r>
      <w:r>
        <w:tab/>
      </w:r>
      <w:r>
        <w:tab/>
      </w:r>
      <w:r>
        <w:tab/>
        <w:t xml:space="preserve">1 reporter </w:t>
      </w:r>
    </w:p>
    <w:p w:rsidR="00490DA7" w:rsidRDefault="00490DA7" w:rsidP="00490DA7">
      <w:pPr>
        <w:spacing w:after="0"/>
      </w:pPr>
      <w:r>
        <w:t>Trustee Bevens</w:t>
      </w:r>
      <w:r>
        <w:tab/>
      </w:r>
      <w:r>
        <w:tab/>
      </w:r>
      <w:r>
        <w:tab/>
      </w:r>
      <w:r>
        <w:tab/>
      </w:r>
      <w:r>
        <w:tab/>
      </w:r>
      <w:r>
        <w:tab/>
      </w:r>
      <w:r>
        <w:tab/>
      </w:r>
      <w:r>
        <w:tab/>
      </w:r>
      <w:r>
        <w:tab/>
        <w:t>2 residents</w:t>
      </w:r>
    </w:p>
    <w:p w:rsidR="00490DA7" w:rsidRDefault="00490DA7" w:rsidP="00490DA7">
      <w:pPr>
        <w:spacing w:after="0"/>
      </w:pPr>
      <w:r>
        <w:t>Trustee Bickerton</w:t>
      </w:r>
    </w:p>
    <w:p w:rsidR="00490DA7" w:rsidRDefault="00490DA7" w:rsidP="00490DA7">
      <w:pPr>
        <w:spacing w:after="0"/>
      </w:pPr>
      <w:r>
        <w:t>Trustee Nero</w:t>
      </w:r>
    </w:p>
    <w:p w:rsidR="00490DA7" w:rsidRDefault="00490DA7" w:rsidP="00490DA7">
      <w:pPr>
        <w:spacing w:after="0"/>
      </w:pPr>
    </w:p>
    <w:p w:rsidR="00490DA7" w:rsidRDefault="00490DA7" w:rsidP="00490DA7">
      <w:pPr>
        <w:spacing w:after="0"/>
      </w:pPr>
      <w:r>
        <w:t>The Mayor called the Special meeting to order at 6:10 pm. The Pledge of Allegiance was recited.</w:t>
      </w:r>
    </w:p>
    <w:p w:rsidR="00490DA7" w:rsidRDefault="00490DA7" w:rsidP="00490DA7">
      <w:pPr>
        <w:spacing w:after="0"/>
      </w:pPr>
    </w:p>
    <w:p w:rsidR="00490DA7" w:rsidRDefault="00490DA7" w:rsidP="00490DA7">
      <w:pPr>
        <w:spacing w:after="0"/>
      </w:pPr>
      <w:r>
        <w:t>The Board first discussed that the American Legion will buy 3 new flags for new poles around the memorial. These will be placed by May 1</w:t>
      </w:r>
      <w:r w:rsidRPr="00490DA7">
        <w:rPr>
          <w:vertAlign w:val="superscript"/>
        </w:rPr>
        <w:t>st</w:t>
      </w:r>
      <w:r>
        <w:t>. A tree needs to be cut down before the new poles are erected and the Mayor will have someone grind the stump of the tree.</w:t>
      </w:r>
    </w:p>
    <w:p w:rsidR="00490DA7" w:rsidRDefault="00490DA7" w:rsidP="00490DA7">
      <w:pPr>
        <w:spacing w:after="0"/>
      </w:pPr>
    </w:p>
    <w:p w:rsidR="00490DA7" w:rsidRDefault="00490DA7" w:rsidP="00490DA7">
      <w:pPr>
        <w:spacing w:after="0"/>
      </w:pPr>
      <w:r>
        <w:t>The Board then reviewed a delinquent water/sewer list of people and decided which residents/businesses will receive a shut off notice</w:t>
      </w:r>
      <w:r w:rsidR="00810575">
        <w:t>. A letter will be sent to those residents which the Board has requested their water be shut off for lack of payment. This letter will notice the resident that they have 10 business days to contact the Village Office to make an arrangement to pay their bill.</w:t>
      </w:r>
    </w:p>
    <w:p w:rsidR="00810575" w:rsidRDefault="00810575" w:rsidP="00490DA7">
      <w:pPr>
        <w:spacing w:after="0"/>
      </w:pPr>
    </w:p>
    <w:p w:rsidR="00810575" w:rsidRDefault="003A1DFD" w:rsidP="00490DA7">
      <w:pPr>
        <w:spacing w:after="0"/>
      </w:pPr>
      <w:r>
        <w:t>Resolution # 133</w:t>
      </w:r>
      <w:r w:rsidR="00810575">
        <w:t xml:space="preserve"> was made by Trustee Bevens and seconded by Trustee Bickerton to send registered letters regarding shutting off a residents water if they do not pay their bill for lack of payment wi</w:t>
      </w:r>
      <w:r w:rsidR="00201C66">
        <w:t>thin 10 business days of the date</w:t>
      </w:r>
      <w:r w:rsidR="00810575">
        <w:t xml:space="preserve"> of the letter. All in favor, motion carried.</w:t>
      </w:r>
    </w:p>
    <w:p w:rsidR="00810575" w:rsidRDefault="00810575" w:rsidP="00490DA7">
      <w:pPr>
        <w:spacing w:after="0"/>
      </w:pPr>
    </w:p>
    <w:p w:rsidR="00810575" w:rsidRDefault="00810575" w:rsidP="00490DA7">
      <w:pPr>
        <w:spacing w:after="0"/>
        <w:rPr>
          <w:b/>
        </w:rPr>
      </w:pPr>
      <w:r w:rsidRPr="00810575">
        <w:rPr>
          <w:b/>
        </w:rPr>
        <w:t>Public Comment</w:t>
      </w:r>
    </w:p>
    <w:p w:rsidR="00810575" w:rsidRDefault="00810575" w:rsidP="00490DA7">
      <w:pPr>
        <w:spacing w:after="0"/>
      </w:pPr>
      <w:r>
        <w:t xml:space="preserve">Ed Simmonson commented that he was very impressed by the actions of the Village Board in doing due diligience to working together to discuss the budget so thoroughly. He also suggested that the Village look into establishing a Comprehensive Plan for the Village. He also commented that there are real jewels in the Village and that’s what makes this community attractive. </w:t>
      </w:r>
    </w:p>
    <w:p w:rsidR="00810575" w:rsidRDefault="00810575" w:rsidP="00490DA7">
      <w:pPr>
        <w:spacing w:after="0"/>
      </w:pPr>
    </w:p>
    <w:p w:rsidR="00810575" w:rsidRDefault="00810575" w:rsidP="00490DA7">
      <w:pPr>
        <w:spacing w:after="0"/>
      </w:pPr>
      <w:r>
        <w:t>Mr. Simmonson also commented on the Val- Kin Restaurant</w:t>
      </w:r>
      <w:r w:rsidR="00D94184">
        <w:t xml:space="preserve"> and stated that this is one of those buildings where a lot of people stopped. Mayor Argyle commented that she spoke to the Village Attorney and the Building Inspector and the Village does not have a Comprehensive Plan or an Historic District.</w:t>
      </w:r>
    </w:p>
    <w:p w:rsidR="00D94184" w:rsidRDefault="00D94184" w:rsidP="00490DA7">
      <w:pPr>
        <w:spacing w:after="0"/>
      </w:pPr>
    </w:p>
    <w:p w:rsidR="00D94184" w:rsidRDefault="00D94184" w:rsidP="00490DA7">
      <w:pPr>
        <w:spacing w:after="0"/>
      </w:pPr>
      <w:r>
        <w:t xml:space="preserve">Next the Board discussed the budget presented to them by Mayor Argyle. Payroll is a very big part of the budget as well as New York State Retirement. Rates of pay were discussed and the formation of a part time bookkeeper for at least 10 hours </w:t>
      </w:r>
      <w:r w:rsidR="00862F66">
        <w:t>per week on a contractor basis.</w:t>
      </w:r>
    </w:p>
    <w:p w:rsidR="003A1DFD" w:rsidRDefault="003A1DFD" w:rsidP="00490DA7">
      <w:pPr>
        <w:spacing w:after="0"/>
      </w:pPr>
    </w:p>
    <w:p w:rsidR="003A1DFD" w:rsidRDefault="003A1DFD" w:rsidP="00490DA7">
      <w:pPr>
        <w:spacing w:after="0"/>
      </w:pPr>
      <w:r>
        <w:t>The Laborer position will increase to 15 hours a week with 4 hours a week allotted for the Senior Center.</w:t>
      </w:r>
    </w:p>
    <w:p w:rsidR="00D94184" w:rsidRDefault="00D94184" w:rsidP="00490DA7">
      <w:pPr>
        <w:spacing w:after="0"/>
      </w:pPr>
    </w:p>
    <w:p w:rsidR="00D94184" w:rsidRDefault="00D94184" w:rsidP="00490DA7">
      <w:pPr>
        <w:spacing w:after="0"/>
      </w:pPr>
      <w:r>
        <w:lastRenderedPageBreak/>
        <w:t>There is a significant heat cost in the new Wastewater Treatment Building because during the winter it costs more to heat the building because it costs more to process bacteria</w:t>
      </w:r>
      <w:r w:rsidR="00244434">
        <w:t>. B</w:t>
      </w:r>
      <w:r>
        <w:t>acteria does not like the cold.</w:t>
      </w:r>
    </w:p>
    <w:p w:rsidR="001B2995" w:rsidRDefault="001B2995" w:rsidP="00490DA7">
      <w:pPr>
        <w:spacing w:after="0"/>
      </w:pPr>
    </w:p>
    <w:p w:rsidR="001B2995" w:rsidRDefault="003A1DFD" w:rsidP="00490DA7">
      <w:pPr>
        <w:spacing w:after="0"/>
      </w:pPr>
      <w:r>
        <w:t>The Street Light bill rate has increased significantly. The Village has signed a contract with Viridian and hopefully the cost will decrease.</w:t>
      </w:r>
    </w:p>
    <w:p w:rsidR="003A1DFD" w:rsidRDefault="003A1DFD" w:rsidP="00490DA7">
      <w:pPr>
        <w:spacing w:after="0"/>
      </w:pPr>
    </w:p>
    <w:p w:rsidR="003A1DFD" w:rsidRDefault="003A1DFD" w:rsidP="00490DA7">
      <w:pPr>
        <w:spacing w:after="0"/>
      </w:pPr>
      <w:r>
        <w:t xml:space="preserve">The Board also discussed a possible sewer rate increase and/or water rate change from 7,500 gallons down to 5,000 gallons per use of water. </w:t>
      </w:r>
    </w:p>
    <w:p w:rsidR="003A1DFD" w:rsidRDefault="003A1DFD" w:rsidP="00490DA7">
      <w:pPr>
        <w:spacing w:after="0"/>
      </w:pPr>
    </w:p>
    <w:p w:rsidR="003A1DFD" w:rsidRDefault="003A1DFD" w:rsidP="00490DA7">
      <w:pPr>
        <w:spacing w:after="0"/>
      </w:pPr>
      <w:r>
        <w:t>A Public Hearing will need to be held to increase the Tax Cap at the next regular Board meeting.</w:t>
      </w:r>
    </w:p>
    <w:p w:rsidR="003A1DFD" w:rsidRDefault="003A1DFD" w:rsidP="00490DA7">
      <w:pPr>
        <w:spacing w:after="0"/>
      </w:pPr>
    </w:p>
    <w:p w:rsidR="003A1DFD" w:rsidRDefault="003A1DFD" w:rsidP="00490DA7">
      <w:pPr>
        <w:spacing w:after="0"/>
      </w:pPr>
      <w:r>
        <w:t xml:space="preserve">Another budget workshop/special meeting will be </w:t>
      </w:r>
      <w:r w:rsidR="008D4F4A">
        <w:t xml:space="preserve">tentatively </w:t>
      </w:r>
      <w:r>
        <w:t>held on Saturday, April 11</w:t>
      </w:r>
      <w:r w:rsidRPr="003A1DFD">
        <w:rPr>
          <w:vertAlign w:val="superscript"/>
        </w:rPr>
        <w:t>th</w:t>
      </w:r>
      <w:r>
        <w:t xml:space="preserve"> at 10:00 am</w:t>
      </w:r>
      <w:r w:rsidR="008D4F4A">
        <w:t>.</w:t>
      </w:r>
    </w:p>
    <w:p w:rsidR="008D4F4A" w:rsidRDefault="008D4F4A" w:rsidP="00490DA7">
      <w:pPr>
        <w:spacing w:after="0"/>
      </w:pPr>
    </w:p>
    <w:p w:rsidR="008D4F4A" w:rsidRDefault="008D4F4A" w:rsidP="00490DA7">
      <w:pPr>
        <w:spacing w:after="0"/>
      </w:pPr>
      <w:r>
        <w:t>Resolution # 134 was made by Trustee Bevens to adjourn the meeting/workshop at 8:56 pm, seconded by Trustee Bickerton, all in favor, motion carried.</w:t>
      </w:r>
    </w:p>
    <w:p w:rsidR="008D4F4A" w:rsidRDefault="008D4F4A" w:rsidP="00490DA7">
      <w:pPr>
        <w:spacing w:after="0"/>
      </w:pPr>
    </w:p>
    <w:p w:rsidR="008D4F4A" w:rsidRDefault="008D4F4A" w:rsidP="00490DA7">
      <w:pPr>
        <w:spacing w:after="0"/>
      </w:pPr>
      <w:r>
        <w:t>The Village Clerk swore in the Mayor and Trustees Bevens and Bickerton for their next term of office.</w:t>
      </w:r>
    </w:p>
    <w:p w:rsidR="008D4F4A" w:rsidRDefault="008D4F4A" w:rsidP="00490DA7">
      <w:pPr>
        <w:spacing w:after="0"/>
      </w:pPr>
    </w:p>
    <w:p w:rsidR="008D4F4A" w:rsidRDefault="008D4F4A" w:rsidP="00490DA7">
      <w:pPr>
        <w:spacing w:after="0"/>
      </w:pPr>
      <w:r>
        <w:t>Respectfully submitted,</w:t>
      </w:r>
    </w:p>
    <w:p w:rsidR="008D4F4A" w:rsidRDefault="008D4F4A" w:rsidP="00490DA7">
      <w:pPr>
        <w:spacing w:after="0"/>
      </w:pPr>
    </w:p>
    <w:p w:rsidR="008D4F4A" w:rsidRDefault="008D4F4A" w:rsidP="00490DA7">
      <w:pPr>
        <w:spacing w:after="0"/>
      </w:pPr>
    </w:p>
    <w:p w:rsidR="008D4F4A" w:rsidRDefault="008D4F4A" w:rsidP="00490DA7">
      <w:pPr>
        <w:spacing w:after="0"/>
      </w:pPr>
      <w:r>
        <w:t>Barbara A. Fischer</w:t>
      </w:r>
    </w:p>
    <w:p w:rsidR="008D4F4A" w:rsidRDefault="008D4F4A" w:rsidP="00490DA7">
      <w:pPr>
        <w:spacing w:after="0"/>
      </w:pPr>
      <w:r>
        <w:t>Village Clerk</w:t>
      </w:r>
    </w:p>
    <w:p w:rsidR="003A1DFD" w:rsidRDefault="003A1DFD" w:rsidP="00490DA7">
      <w:pPr>
        <w:spacing w:after="0"/>
      </w:pPr>
    </w:p>
    <w:p w:rsidR="003A1DFD" w:rsidRDefault="003A1DFD" w:rsidP="00490DA7">
      <w:pPr>
        <w:spacing w:after="0"/>
      </w:pPr>
    </w:p>
    <w:p w:rsidR="003A1DFD" w:rsidRPr="00810575" w:rsidRDefault="003A1DFD" w:rsidP="00490DA7">
      <w:pPr>
        <w:spacing w:after="0"/>
      </w:pPr>
    </w:p>
    <w:p w:rsidR="00810575" w:rsidRDefault="00810575" w:rsidP="00490DA7">
      <w:pPr>
        <w:spacing w:after="0"/>
      </w:pPr>
    </w:p>
    <w:p w:rsidR="00810575" w:rsidRDefault="00810575" w:rsidP="00490DA7">
      <w:pPr>
        <w:spacing w:after="0"/>
      </w:pPr>
    </w:p>
    <w:p w:rsidR="00490DA7" w:rsidRDefault="00490DA7" w:rsidP="00490DA7">
      <w:pPr>
        <w:jc w:val="center"/>
      </w:pPr>
    </w:p>
    <w:sectPr w:rsidR="00490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A7"/>
    <w:rsid w:val="001B2995"/>
    <w:rsid w:val="00201C66"/>
    <w:rsid w:val="00235006"/>
    <w:rsid w:val="00244434"/>
    <w:rsid w:val="003A1DFD"/>
    <w:rsid w:val="00490DA7"/>
    <w:rsid w:val="00810575"/>
    <w:rsid w:val="00862F66"/>
    <w:rsid w:val="008D4F4A"/>
    <w:rsid w:val="009F4A15"/>
    <w:rsid w:val="00CB593E"/>
    <w:rsid w:val="00D94184"/>
    <w:rsid w:val="00FE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EE761-07DA-4356-90F4-371A1F1D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Clerk</cp:lastModifiedBy>
  <cp:revision>7</cp:revision>
  <cp:lastPrinted>2015-04-14T18:17:00Z</cp:lastPrinted>
  <dcterms:created xsi:type="dcterms:W3CDTF">2015-04-14T16:15:00Z</dcterms:created>
  <dcterms:modified xsi:type="dcterms:W3CDTF">2015-05-05T14:12:00Z</dcterms:modified>
</cp:coreProperties>
</file>